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TA_SST SSG 2025/E/60 vom 3. Oktober 2025</w:t>
      </w:r>
    </w:p>
    <w:p>
      <w:r>
        <w:t>Ta Sst, 2025-10-03, DE</w:t>
      </w:r>
    </w:p>
    <w:p>
      <w:r>
        <w:rPr>
          <w:b/>
        </w:rPr>
        <w:t xml:space="preserve">Quelle: </w:t>
      </w:r>
      <w:r>
        <w:t>https://mcp.opencaselaw.ch/entscheid/ta_sst_SSG 2025_E_60</w:t>
      </w:r>
    </w:p>
    <w:p>
      <w:r>
        <w:t>FR: TA_SST SSG 2025/E/60 du 3 octobre 2025</w:t>
      </w:r>
    </w:p>
    <w:p>
      <w:r>
        <w:t>IT: TA_SST SSG 2025/E/60 del 3 ottobre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SSG 2025/E/59 - A.________ und B.________ v. Swiss Sport Integrity SSG 2025/E/60 - C.________ v. Swiss Sport Integrity</w:t>
      </w:r>
    </w:p>
    <w:p>
      <w:r>
        <w:t>Abschreibungsverfügung</w:t>
      </w:r>
    </w:p>
    <w:p>
      <w:r>
        <w:t>des</w:t>
      </w:r>
    </w:p>
    <w:p>
      <w:r>
        <w:t>SCHWEIZER SPORTGERICHTS</w:t>
      </w:r>
    </w:p>
    <w:p>
      <w:r>
        <w:t>in folgender Besetzung:</w:t>
      </w:r>
    </w:p>
    <w:p>
      <w:r>
        <w:t>Direktor:</w:t>
      </w:r>
    </w:p>
    <w:p>
      <w:r>
        <w:t>Dr. Yann Hafner</w:t>
      </w:r>
    </w:p>
    <w:p>
      <w:r>
        <w:t>In der Sache zwischen</w:t>
      </w:r>
    </w:p>
    <w:p>
      <w:r>
        <w:t>A.________ und B.________</w:t>
      </w:r>
    </w:p>
    <w:p>
      <w:r>
        <w:t>- Berufungsführer 1 -</w:t>
      </w:r>
    </w:p>
    <w:p>
      <w:r>
        <w:t>sowie</w:t>
      </w:r>
    </w:p>
    <w:p>
      <w:r>
        <w:t>C.________</w:t>
      </w:r>
    </w:p>
    <w:p>
      <w:r>
        <w:t>- Berufungsführerin 2 -</w:t>
      </w:r>
    </w:p>
    <w:p>
      <w:r>
        <w:t>und</w:t>
      </w:r>
    </w:p>
    <w:p>
      <w:r>
        <w:t>Stiftung Swiss Sport Integrity (SSI), Eigerstrasse 60, 3007 Bern vertreten durch Martina Conte, Leiterin Meldestelle Ethik, und Erika Riedl, Mitarbeiterin Meldestelle Ethik</w:t>
      </w:r>
    </w:p>
    <w:p>
      <w:r>
        <w:t>- Berufungsgegnerin -</w:t>
      </w:r>
    </w:p>
    <w:p>
      <w:r>
        <w:rPr>
          <w:b/>
        </w:rPr>
        <w:t>E. 2</w:t>
      </w:r>
    </w:p>
    <w:p>
      <w:r>
        <w:t>I. Die Parteien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